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EB" w:rsidRDefault="00AA34EB" w:rsidP="00AA34EB">
      <w:pPr>
        <w:pStyle w:val="headertext"/>
        <w:jc w:val="center"/>
      </w:pPr>
      <w:r>
        <w:t>ПРАВИТЕЛЬСТВО ТВЕРСКОЙ ОБЛАСТИ</w:t>
      </w:r>
      <w:r>
        <w:br/>
      </w:r>
      <w:r>
        <w:br/>
        <w:t>ПОСТАНОВЛЕНИЕ</w:t>
      </w:r>
      <w:r>
        <w:br/>
      </w:r>
      <w:r>
        <w:br/>
        <w:t>от 9 апреля 2024 года N 136-пп</w:t>
      </w:r>
      <w:proofErr w:type="gramStart"/>
      <w:r>
        <w:br/>
      </w:r>
      <w:r>
        <w:br/>
      </w:r>
      <w:r>
        <w:br/>
        <w:t>О</w:t>
      </w:r>
      <w:proofErr w:type="gramEnd"/>
      <w:r>
        <w:t xml:space="preserve"> внесении изменений в </w:t>
      </w:r>
      <w:hyperlink r:id="rId5" w:anchor="64U0IK" w:history="1">
        <w:r>
          <w:rPr>
            <w:rStyle w:val="a3"/>
          </w:rPr>
          <w:t>Постановление Правительства Тверской области от 17.10.2016 N 321-пп</w:t>
        </w:r>
      </w:hyperlink>
    </w:p>
    <w:p w:rsidR="00AA34EB" w:rsidRDefault="00AA34EB" w:rsidP="00AA34EB">
      <w:pPr>
        <w:pStyle w:val="formattext"/>
        <w:spacing w:after="240" w:afterAutospacing="0"/>
      </w:pPr>
    </w:p>
    <w:p w:rsidR="00AA34EB" w:rsidRDefault="00AA34EB" w:rsidP="00AA34EB">
      <w:pPr>
        <w:pStyle w:val="formattext"/>
        <w:spacing w:after="240" w:afterAutospacing="0"/>
      </w:pPr>
      <w:r>
        <w:t>Правительство Тверской области постановляет: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 xml:space="preserve">1. </w:t>
      </w:r>
      <w:proofErr w:type="gramStart"/>
      <w:r>
        <w:t xml:space="preserve">Внести в </w:t>
      </w:r>
      <w:hyperlink r:id="rId6" w:anchor="64U0IK" w:history="1">
        <w:r>
          <w:rPr>
            <w:rStyle w:val="a3"/>
          </w:rPr>
          <w:t>Постановление Правительства Тверской области от 17.10.2016 N 321-пп "О конкурсе на присуждение стипендий Губернатора Тверской области и премий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а также о</w:t>
        </w:r>
        <w:proofErr w:type="gramEnd"/>
        <w:r>
          <w:rPr>
            <w:rStyle w:val="a3"/>
          </w:rPr>
          <w:t xml:space="preserve"> </w:t>
        </w:r>
        <w:proofErr w:type="gramStart"/>
        <w:r>
          <w:rPr>
            <w:rStyle w:val="a3"/>
          </w:rPr>
          <w:t>конкурсе</w:t>
        </w:r>
        <w:proofErr w:type="gramEnd"/>
        <w:r>
          <w:rPr>
            <w:rStyle w:val="a3"/>
          </w:rPr>
          <w:t xml:space="preserve"> по отбору кандидатов для направления на стажировку в федеральные средства массовой информации"</w:t>
        </w:r>
      </w:hyperlink>
      <w:r>
        <w:t xml:space="preserve"> (далее - Постановление) следующие изменения: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1) наименование Постановления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"О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 о конкурсе по отбору</w:t>
      </w:r>
      <w:proofErr w:type="gramEnd"/>
      <w:r>
        <w:t xml:space="preserve"> кандидатов для направления на стажировку в федеральные средства массовой информации";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2) абзац пятый пункта 1 Постановления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"10 премий Губернатора Тверской области "Лучший выпускник года в сфере культуры и искусства" в размере 10000 рублей каждая - для обучающихся выпускных курсов государственных профессиональных образовательных организаций Тверской области</w:t>
      </w:r>
      <w:proofErr w:type="gramStart"/>
      <w:r>
        <w:t>;"</w:t>
      </w:r>
      <w:proofErr w:type="gramEnd"/>
      <w:r>
        <w:t>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3) пункт 2 Постановления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 xml:space="preserve">"2. </w:t>
      </w:r>
      <w:proofErr w:type="gramStart"/>
      <w:r>
        <w:t>Утвердить Положение 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 о конкурсе</w:t>
      </w:r>
      <w:proofErr w:type="gramEnd"/>
      <w:r>
        <w:t xml:space="preserve"> по отбору кандидатов для направления на стажировку в федеральные средства массовой информации (прилагается)</w:t>
      </w:r>
      <w:proofErr w:type="gramStart"/>
      <w:r>
        <w:t>."</w:t>
      </w:r>
      <w:proofErr w:type="gramEnd"/>
      <w:r>
        <w:t>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4) в пункте 4 Постановления слова "4. Настоящее постановление" заменить словами "5. Настоящее постановление";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5) в Положении о конкурсе на присуждение стипендий Губернатора Тверской области и премий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а также о конкурсе по отбору кандидатов для направления на</w:t>
      </w:r>
      <w:proofErr w:type="gramEnd"/>
      <w:r>
        <w:t xml:space="preserve"> стажировку в федеральные средства массовой информации, </w:t>
      </w:r>
      <w:proofErr w:type="gramStart"/>
      <w:r>
        <w:t>утвержденном</w:t>
      </w:r>
      <w:proofErr w:type="gramEnd"/>
      <w:r>
        <w:t xml:space="preserve"> Постановлением (далее - Положение):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наименование Положения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"Положение 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 о конкурсе по</w:t>
      </w:r>
      <w:proofErr w:type="gramEnd"/>
      <w:r>
        <w:t xml:space="preserve"> отбору кандидатов для направления на стажировку в федеральные средства массовой информации";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абзац первый пункта 1 Положения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 xml:space="preserve">"1. </w:t>
      </w:r>
      <w:proofErr w:type="gramStart"/>
      <w:r>
        <w:t>Стипендии Губернатора Тверской области (далее - Стипендии), премии Губернатора Тверской области "Лучший выпускник года в сфере культуры и искусства" (далее - Премии) присуждаются за выдающиеся достижения в области культуры и искусства, достижения в творческой общественной жизни, победы в конкурсах, фестивалях, выставках международного, всероссийского и регионального уровней обучающимся в государственных профессиональных образовательных организациях Тверской области (далее - образовательные организации), организациях дополнительного образования и общеобразовательных</w:t>
      </w:r>
      <w:proofErr w:type="gramEnd"/>
      <w:r>
        <w:t xml:space="preserve"> </w:t>
      </w:r>
      <w:proofErr w:type="gramStart"/>
      <w:r>
        <w:t>организациях Тверской области, юных и молодых участников клубных формирований культурно-досуговых учреждений Тверской области, участников детских и молодежных общественных объединений Тверской области, проявивших себя в профессиональном освоении одного из видов искусства.";</w:t>
      </w:r>
      <w:proofErr w:type="gramEnd"/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пункт 25 Положения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"25. Список победителей Конкурса утверждается распоряжением Губернатора Тверской области</w:t>
      </w:r>
      <w:proofErr w:type="gramStart"/>
      <w:r>
        <w:t>.";</w:t>
      </w:r>
      <w:proofErr w:type="gramEnd"/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в абзаце третьем пункта 29 Положения слова "Правительства Тверской области" заменить словами "Губернатора Тверской области";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гриф приложения 1 к Положению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"Приложение 1 к Положению 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</w:t>
      </w:r>
      <w:proofErr w:type="gramEnd"/>
      <w:r>
        <w:t xml:space="preserve"> </w:t>
      </w:r>
      <w:proofErr w:type="gramStart"/>
      <w:r>
        <w:t>о конкурсе по отбору кандидатов для направления на стажировку в федеральные средства</w:t>
      </w:r>
      <w:proofErr w:type="gramEnd"/>
      <w:r>
        <w:t xml:space="preserve"> массовой информации";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в приложении 2 к Положению: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гриф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"Приложение 2 к Положению 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</w:t>
      </w:r>
      <w:proofErr w:type="gramEnd"/>
      <w:r>
        <w:t xml:space="preserve"> </w:t>
      </w:r>
      <w:proofErr w:type="gramStart"/>
      <w:r>
        <w:t>о конкурсе по отбору кандидатов для направления на стажировку в федеральные средства</w:t>
      </w:r>
      <w:proofErr w:type="gramEnd"/>
      <w:r>
        <w:t xml:space="preserve"> массовой информации";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слова "Анкета кандидата на присуждение премии Губернатора Тверской области" заменить словами "Анкета кандидата на присуждение премии Губернатора Тверской области "Лучший выпускник года в сфере культуры и искусства";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r>
        <w:t>гриф приложения 3 к Положению изложить в следующей редакции: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  <w:spacing w:after="240" w:afterAutospacing="0"/>
      </w:pPr>
      <w:proofErr w:type="gramStart"/>
      <w:r>
        <w:t>"Приложение 3 к Положению о конкурсе на присуждение стипендий Губернатора Тверской области обучающимся в государственных профессиональных образовательных организациях Тверской области, организациях дополнительного образования и общеобразовательных организациях Тверской области, юным и молодым участникам клубных формирований культурно-досуговых учреждений Тверской области, участникам детских и молодежных общественных объединений Тверской области, премий Губернатора Тверской области "Лучший выпускник года в сфере культуры и искусства", а также</w:t>
      </w:r>
      <w:proofErr w:type="gramEnd"/>
      <w:r>
        <w:t xml:space="preserve"> </w:t>
      </w:r>
      <w:proofErr w:type="gramStart"/>
      <w:r>
        <w:t>о конкурсе по отбору кандидатов для направления на стажировку в федеральные средства</w:t>
      </w:r>
      <w:proofErr w:type="gramEnd"/>
      <w:r>
        <w:t xml:space="preserve"> массовой информации".</w:t>
      </w:r>
    </w:p>
    <w:p w:rsidR="00AA34EB" w:rsidRDefault="00AA34EB" w:rsidP="00AA34EB">
      <w:pPr>
        <w:pStyle w:val="formattext"/>
      </w:pPr>
    </w:p>
    <w:p w:rsidR="00AA34EB" w:rsidRDefault="00AA34EB" w:rsidP="00AA34EB">
      <w:pPr>
        <w:pStyle w:val="formattext"/>
      </w:pPr>
      <w:r>
        <w:t>2. Настоящее Постановление вступает в силу со дня его официального опубликования.</w:t>
      </w:r>
    </w:p>
    <w:p w:rsidR="00CC6FBC" w:rsidRDefault="00AA34EB">
      <w:bookmarkStart w:id="0" w:name="_GoBack"/>
      <w:bookmarkEnd w:id="0"/>
    </w:p>
    <w:sectPr w:rsidR="00CC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EB"/>
    <w:rsid w:val="008B6908"/>
    <w:rsid w:val="00AA34EB"/>
    <w:rsid w:val="00B038E7"/>
    <w:rsid w:val="00C72BAF"/>
    <w:rsid w:val="00F8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A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A34EB"/>
    <w:rPr>
      <w:color w:val="0000FF"/>
      <w:u w:val="single"/>
    </w:rPr>
  </w:style>
  <w:style w:type="paragraph" w:customStyle="1" w:styleId="formattext">
    <w:name w:val="formattext"/>
    <w:basedOn w:val="a"/>
    <w:rsid w:val="00AA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A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A34EB"/>
    <w:rPr>
      <w:color w:val="0000FF"/>
      <w:u w:val="single"/>
    </w:rPr>
  </w:style>
  <w:style w:type="paragraph" w:customStyle="1" w:styleId="formattext">
    <w:name w:val="formattext"/>
    <w:basedOn w:val="a"/>
    <w:rsid w:val="00AA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441794357" TargetMode="External"/><Relationship Id="rId5" Type="http://schemas.openxmlformats.org/officeDocument/2006/relationships/hyperlink" Target="https://docs.cntd.ru/document/4417943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2024-10-10T11:50:00Z</dcterms:created>
  <dcterms:modified xsi:type="dcterms:W3CDTF">2024-10-10T11:51:00Z</dcterms:modified>
</cp:coreProperties>
</file>